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240" w:after="283"/>
        <w:rPr/>
      </w:pPr>
      <w:r>
        <w:rPr/>
        <w:t>Приказ Минтруда России №886н от 17 ноября 2014 г.</w:t>
      </w:r>
    </w:p>
    <w:p>
      <w:pPr>
        <w:pStyle w:val="Heading2"/>
        <w:rPr/>
      </w:pPr>
      <w:r>
        <w:rPr/>
        <w:t>«Об утверждении Порядка размещения на официальном сайте поставщика социальных услуг в информационно-телекоммуникационной сети «Интернет» и обновления информации об этом поставщике (в том числе содержания указанной информации и формы ее предоставления)»</w:t>
      </w:r>
    </w:p>
    <w:p>
      <w:pPr>
        <w:pStyle w:val="TextBody"/>
        <w:rPr/>
      </w:pPr>
      <w:r>
        <w:rPr/>
        <w:t>В соответствии с подпунктом 5.2.97(16)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2013, N 22, ст. 2809; N 36, ст. 4578; N 37, ст. 4703; N 45, ст. 5822; N 46, ст. 5952; 2014, N 21, ст. 2710; N 26, ст. 3577; N 29, ст. 4160; N 32, ст. 4499; N 36, ст. 4868), приказываю:</w:t>
      </w:r>
    </w:p>
    <w:p>
      <w:pPr>
        <w:pStyle w:val="TextBody"/>
        <w:rPr/>
      </w:pPr>
      <w:r>
        <w:rPr/>
        <w:t>1. Утвердить прилагаемый Порядок размещения на официальном сайте поставщика социальных услуг в информационно-телекоммуникационной сети "Интернет" и обновления информации об этом поставщике (в том числе содержание указанной информации и форму ее предоставления).</w:t>
      </w:r>
    </w:p>
    <w:p>
      <w:pPr>
        <w:pStyle w:val="TextBody"/>
        <w:rPr/>
      </w:pPr>
      <w:r>
        <w:rPr/>
        <w:t>2. Настоящий приказ вступает в силу с 1 января 2015 года.</w:t>
      </w:r>
    </w:p>
    <w:p>
      <w:pPr>
        <w:pStyle w:val="TextBody"/>
        <w:rPr/>
      </w:pPr>
      <w:r>
        <w:rPr>
          <w:rStyle w:val="StrongEmphasis"/>
        </w:rPr>
        <w:t>Министр</w:t>
      </w:r>
    </w:p>
    <w:p>
      <w:pPr>
        <w:pStyle w:val="TextBody"/>
        <w:spacing w:before="0" w:after="283"/>
        <w:rPr/>
      </w:pPr>
      <w:r>
        <w:rPr>
          <w:rStyle w:val="StrongEmphasis"/>
        </w:rPr>
        <w:t>М.А. Топилин</w:t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horndale">
    <w:altName w:val="Times New Roman"/>
    <w:charset w:val="00"/>
    <w:family w:val="roman"/>
    <w:pitch w:val="variable"/>
  </w:font>
  <w:font w:name="Albany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DejaVu Sans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/>
    <w:rPr>
      <w:rFonts w:ascii="Thorndale" w:hAnsi="Thorndale"/>
      <w:b/>
      <w:bCs/>
      <w:sz w:val="48"/>
      <w:szCs w:val="44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InternetLink">
    <w:name w:val="Internet Link"/>
    <w:rPr>
      <w:color w:val="000080"/>
      <w:u w:val="single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283"/>
    </w:pPr>
    <w:rPr>
      <w:rFonts w:ascii="Albany" w:hAnsi="Albany"/>
      <w:sz w:val="28"/>
      <w:szCs w:val="26"/>
    </w:rPr>
  </w:style>
  <w:style w:type="paragraph" w:styleId="TextBody">
    <w:name w:val="Body Text"/>
    <w:basedOn w:val="Normal"/>
    <w:pPr>
      <w:spacing w:before="0" w:after="283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orizontalLine">
    <w:name w:val="Horizontal Line"/>
    <w:basedOn w:val="Normal"/>
    <w:next w:val="TextBody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Sender">
    <w:name w:val="Envelope Return"/>
    <w:basedOn w:val="Normal"/>
    <w:pPr/>
    <w:rPr>
      <w:i/>
    </w:rPr>
  </w:style>
  <w:style w:type="paragraph" w:styleId="TableContents">
    <w:name w:val="Table Contents"/>
    <w:basedOn w:val="TextBody"/>
    <w:qFormat/>
    <w:pPr/>
    <w:rPr/>
  </w:style>
  <w:style w:type="paragraph" w:styleId="Footer">
    <w:name w:val="Footer"/>
    <w:basedOn w:val="Normal"/>
    <w:pPr>
      <w:suppressLineNumbers/>
      <w:tabs>
        <w:tab w:val="center" w:pos="4818" w:leader="none"/>
        <w:tab w:val="right" w:pos="9637" w:leader="none"/>
      </w:tabs>
    </w:pPr>
    <w:rPr/>
  </w:style>
  <w:style w:type="paragraph" w:styleId="Header">
    <w:name w:val="Header"/>
    <w:basedOn w:val="Normal"/>
    <w:pPr>
      <w:suppressLineNumbers/>
      <w:tabs>
        <w:tab w:val="center" w:pos="4818" w:leader="none"/>
        <w:tab w:val="right" w:pos="9637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LibreOffice/5.3.7.2$Linux_X86_64 LibreOffice_project/6b8ed514a9f8b44d37a1b96673cbbdd077e24059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